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A4" w:rsidRPr="00F730A4" w:rsidRDefault="00F730A4" w:rsidP="00416166">
      <w:pPr>
        <w:pStyle w:val="Bullets"/>
        <w:spacing w:after="240"/>
        <w:rPr>
          <w:lang w:val="en-US"/>
        </w:rPr>
      </w:pPr>
      <w:r w:rsidRPr="00F730A4">
        <w:rPr>
          <w:lang w:val="en-US"/>
        </w:rPr>
        <w:t>Press release</w:t>
      </w:r>
    </w:p>
    <w:p w:rsidR="00F730A4" w:rsidRPr="00F730A4" w:rsidRDefault="00A60484" w:rsidP="002C7905">
      <w:pPr>
        <w:pStyle w:val="Heading1"/>
        <w:spacing w:after="240"/>
        <w:rPr>
          <w:lang w:val="en-US"/>
        </w:rPr>
      </w:pPr>
      <w:r>
        <w:rPr>
          <w:lang w:val="en-US"/>
        </w:rPr>
        <w:t>Bell &amp; Bain choose</w:t>
      </w:r>
      <w:r w:rsidR="00F726D0">
        <w:rPr>
          <w:lang w:val="en-US"/>
        </w:rPr>
        <w:t xml:space="preserve"> Koenig &amp; Bauer</w:t>
      </w:r>
      <w:r>
        <w:rPr>
          <w:lang w:val="en-US"/>
        </w:rPr>
        <w:t xml:space="preserve"> again</w:t>
      </w:r>
      <w:r w:rsidR="007C12EC">
        <w:rPr>
          <w:lang w:val="en-US"/>
        </w:rPr>
        <w:t xml:space="preserve"> for 2 large format Rapidas</w:t>
      </w:r>
      <w:r w:rsidR="00F726D0">
        <w:rPr>
          <w:lang w:val="en-US"/>
        </w:rPr>
        <w:t>.</w:t>
      </w:r>
    </w:p>
    <w:p w:rsidR="00F730A4" w:rsidRPr="00F730A4" w:rsidRDefault="00A60484" w:rsidP="00F730A4">
      <w:pPr>
        <w:pStyle w:val="Subtitle"/>
        <w:spacing w:after="240"/>
        <w:rPr>
          <w:lang w:val="en-US"/>
        </w:rPr>
      </w:pPr>
      <w:r>
        <w:rPr>
          <w:lang w:val="en-US"/>
        </w:rPr>
        <w:t xml:space="preserve">A Double Rapida 145 Investment for the </w:t>
      </w:r>
      <w:r w:rsidR="009F2A20">
        <w:rPr>
          <w:lang w:val="en-US"/>
        </w:rPr>
        <w:t>Glasgow Print Group</w:t>
      </w:r>
    </w:p>
    <w:p w:rsidR="00F730A4" w:rsidRPr="00F730A4" w:rsidRDefault="00F730A4" w:rsidP="00F730A4">
      <w:pPr>
        <w:spacing w:after="240"/>
        <w:rPr>
          <w:lang w:val="en-US"/>
        </w:rPr>
      </w:pPr>
    </w:p>
    <w:p w:rsidR="00F730A4" w:rsidRPr="00F730A4" w:rsidRDefault="00BF1242" w:rsidP="00F730A4">
      <w:pPr>
        <w:pStyle w:val="Bullets"/>
        <w:spacing w:after="240"/>
        <w:rPr>
          <w:lang w:val="en-US"/>
        </w:rPr>
      </w:pPr>
      <w:r>
        <w:rPr>
          <w:lang w:val="en-US"/>
        </w:rPr>
        <w:t>•</w:t>
      </w:r>
      <w:r>
        <w:rPr>
          <w:lang w:val="en-US"/>
        </w:rPr>
        <w:tab/>
        <w:t>No subscription or click charges</w:t>
      </w:r>
      <w:r w:rsidR="00815D60">
        <w:rPr>
          <w:lang w:val="en-US"/>
        </w:rPr>
        <w:t xml:space="preserve"> required</w:t>
      </w:r>
    </w:p>
    <w:p w:rsidR="00F730A4" w:rsidRDefault="0037095A" w:rsidP="00F730A4">
      <w:pPr>
        <w:pStyle w:val="Bullets"/>
        <w:spacing w:after="240"/>
        <w:rPr>
          <w:lang w:val="en-US"/>
        </w:rPr>
      </w:pPr>
      <w:r>
        <w:rPr>
          <w:lang w:val="en-US"/>
        </w:rPr>
        <w:t>•</w:t>
      </w:r>
      <w:r>
        <w:rPr>
          <w:lang w:val="en-US"/>
        </w:rPr>
        <w:tab/>
      </w:r>
      <w:r w:rsidR="00815D60">
        <w:rPr>
          <w:lang w:val="en-US"/>
        </w:rPr>
        <w:t>‘</w:t>
      </w:r>
      <w:r w:rsidR="00BF1242">
        <w:rPr>
          <w:lang w:val="en-US"/>
        </w:rPr>
        <w:t>Easy decision</w:t>
      </w:r>
      <w:r w:rsidR="00815D60">
        <w:rPr>
          <w:lang w:val="en-US"/>
        </w:rPr>
        <w:t>’ to meet growing demand</w:t>
      </w:r>
    </w:p>
    <w:p w:rsidR="001B05C4" w:rsidRDefault="00815D60" w:rsidP="001B05C4">
      <w:pPr>
        <w:pStyle w:val="Bullets"/>
        <w:spacing w:after="240"/>
        <w:rPr>
          <w:lang w:val="en-US"/>
        </w:rPr>
      </w:pPr>
      <w:r>
        <w:rPr>
          <w:lang w:val="en-US"/>
        </w:rPr>
        <w:t>•</w:t>
      </w:r>
      <w:r>
        <w:rPr>
          <w:lang w:val="en-US"/>
        </w:rPr>
        <w:tab/>
        <w:t>Further growth and investment predicted</w:t>
      </w:r>
    </w:p>
    <w:p w:rsidR="001B05C4" w:rsidRDefault="001B05C4" w:rsidP="001B05C4">
      <w:pPr>
        <w:pStyle w:val="Bullets"/>
        <w:numPr>
          <w:ilvl w:val="0"/>
          <w:numId w:val="0"/>
        </w:numPr>
        <w:spacing w:after="240"/>
        <w:rPr>
          <w:lang w:val="en-US"/>
        </w:rPr>
      </w:pPr>
    </w:p>
    <w:p w:rsidR="00F730A4" w:rsidRPr="00F730A4" w:rsidRDefault="00F730A4" w:rsidP="00F730A4">
      <w:pPr>
        <w:spacing w:after="240"/>
        <w:rPr>
          <w:lang w:val="en-US"/>
        </w:rPr>
      </w:pPr>
    </w:p>
    <w:p w:rsidR="00F0579E" w:rsidRPr="00346D04" w:rsidRDefault="00815D60" w:rsidP="00F730A4">
      <w:pPr>
        <w:spacing w:after="240"/>
        <w:rPr>
          <w:color w:val="FF0000"/>
          <w:lang w:val="en-US"/>
        </w:rPr>
      </w:pPr>
      <w:r>
        <w:rPr>
          <w:lang w:val="en-US"/>
        </w:rPr>
        <w:t>Watford, 05-09</w:t>
      </w:r>
      <w:r w:rsidR="0037095A">
        <w:rPr>
          <w:lang w:val="en-US"/>
        </w:rPr>
        <w:t>-19</w:t>
      </w:r>
      <w:r w:rsidR="00F730A4">
        <w:rPr>
          <w:lang w:val="en-US"/>
        </w:rPr>
        <w:br/>
      </w:r>
      <w:r w:rsidR="009F2A20">
        <w:rPr>
          <w:lang w:val="en-US"/>
        </w:rPr>
        <w:t>Following the purchase of J Thomson Colour printers</w:t>
      </w:r>
      <w:r w:rsidR="00B54DC4">
        <w:rPr>
          <w:lang w:val="en-US"/>
        </w:rPr>
        <w:t xml:space="preserve"> to form an impressive £30m turnover group, </w:t>
      </w:r>
      <w:r w:rsidR="009F2A20">
        <w:rPr>
          <w:lang w:val="en-US"/>
        </w:rPr>
        <w:t xml:space="preserve"> Bell &amp; Bain</w:t>
      </w:r>
      <w:r w:rsidR="00B54DC4">
        <w:rPr>
          <w:lang w:val="en-US"/>
        </w:rPr>
        <w:t xml:space="preserve"> </w:t>
      </w:r>
      <w:r w:rsidR="009F2A20">
        <w:rPr>
          <w:lang w:val="en-US"/>
        </w:rPr>
        <w:t>have invested again in 2 New Rapida 145 Presses from Koenig &amp; Bauer. The highly specified new presses</w:t>
      </w:r>
      <w:r w:rsidR="008A785C">
        <w:rPr>
          <w:lang w:val="en-US"/>
        </w:rPr>
        <w:t>, both perfectors, an 8 colour and a 4 colour</w:t>
      </w:r>
      <w:r w:rsidR="00B54DC4">
        <w:rPr>
          <w:lang w:val="en-US"/>
        </w:rPr>
        <w:t>,</w:t>
      </w:r>
      <w:r w:rsidR="009F2A20">
        <w:rPr>
          <w:lang w:val="en-US"/>
        </w:rPr>
        <w:t xml:space="preserve"> will be installed in Bell &amp; Bain’s Thornliebank site </w:t>
      </w:r>
      <w:r w:rsidR="008A785C">
        <w:rPr>
          <w:lang w:val="en-US"/>
        </w:rPr>
        <w:t xml:space="preserve">in Glasgow and will increase capacity to match the desired growth aspirations of </w:t>
      </w:r>
      <w:r w:rsidR="00B54DC4">
        <w:rPr>
          <w:lang w:val="en-US"/>
        </w:rPr>
        <w:t>the newly formed group</w:t>
      </w:r>
      <w:r w:rsidR="008A785C">
        <w:rPr>
          <w:lang w:val="en-US"/>
        </w:rPr>
        <w:t>.</w:t>
      </w:r>
      <w:r w:rsidR="00346D04">
        <w:rPr>
          <w:lang w:val="en-US"/>
        </w:rPr>
        <w:t xml:space="preserve"> </w:t>
      </w:r>
      <w:r w:rsidR="00346D04" w:rsidRPr="001F656E">
        <w:rPr>
          <w:lang w:val="en-US"/>
        </w:rPr>
        <w:t xml:space="preserve">This latest investment will see the company pass the £20m mark in less than 24 months with </w:t>
      </w:r>
      <w:r w:rsidR="001F656E" w:rsidRPr="001F656E">
        <w:rPr>
          <w:lang w:val="en-US"/>
        </w:rPr>
        <w:t>‘</w:t>
      </w:r>
      <w:r w:rsidR="00346D04" w:rsidRPr="001F656E">
        <w:rPr>
          <w:lang w:val="en-US"/>
        </w:rPr>
        <w:t>not a click charge in sight</w:t>
      </w:r>
      <w:r w:rsidR="001F656E" w:rsidRPr="001F656E">
        <w:rPr>
          <w:lang w:val="en-US"/>
        </w:rPr>
        <w:t>’</w:t>
      </w:r>
      <w:r w:rsidR="00346D04" w:rsidRPr="001F656E">
        <w:rPr>
          <w:lang w:val="en-US"/>
        </w:rPr>
        <w:t>.</w:t>
      </w:r>
      <w:r w:rsidR="00B54DC4" w:rsidRPr="001F656E">
        <w:rPr>
          <w:lang w:val="en-US"/>
        </w:rPr>
        <w:t xml:space="preserve"> </w:t>
      </w:r>
    </w:p>
    <w:p w:rsidR="003B2D8D" w:rsidRDefault="00B54DC4" w:rsidP="00F730A4">
      <w:pPr>
        <w:spacing w:after="240"/>
        <w:rPr>
          <w:lang w:val="en-US"/>
        </w:rPr>
      </w:pPr>
      <w:r>
        <w:rPr>
          <w:lang w:val="en-US"/>
        </w:rPr>
        <w:t>The compa</w:t>
      </w:r>
      <w:r w:rsidR="0017061C">
        <w:rPr>
          <w:lang w:val="en-US"/>
        </w:rPr>
        <w:t>ny has now ordered a total of 36</w:t>
      </w:r>
      <w:r>
        <w:rPr>
          <w:lang w:val="en-US"/>
        </w:rPr>
        <w:t xml:space="preserve"> large format units from Koenig &amp; Bauer since 2004 including the milestone 3000</w:t>
      </w:r>
      <w:r w:rsidRPr="00B54DC4">
        <w:rPr>
          <w:vertAlign w:val="superscript"/>
          <w:lang w:val="en-US"/>
        </w:rPr>
        <w:t>th</w:t>
      </w:r>
      <w:r>
        <w:rPr>
          <w:lang w:val="en-US"/>
        </w:rPr>
        <w:t xml:space="preserve"> large format unit produced when they ordered their first large format 8 colour press during Drupa 2012. They also have 2 Rapida 106 presses, a 10 colour and a 6 colour LED press with a coater</w:t>
      </w:r>
      <w:r w:rsidR="00F0579E">
        <w:rPr>
          <w:lang w:val="en-US"/>
        </w:rPr>
        <w:t xml:space="preserve"> installed at the J Thomson Colour </w:t>
      </w:r>
      <w:r w:rsidR="00E8356F">
        <w:rPr>
          <w:lang w:val="en-US"/>
        </w:rPr>
        <w:t>Printers site</w:t>
      </w:r>
      <w:r w:rsidR="00F0579E">
        <w:rPr>
          <w:lang w:val="en-US"/>
        </w:rPr>
        <w:t xml:space="preserve"> also in Glasgow</w:t>
      </w:r>
      <w:r>
        <w:rPr>
          <w:lang w:val="en-US"/>
        </w:rPr>
        <w:t>.</w:t>
      </w:r>
    </w:p>
    <w:p w:rsidR="00E8356F" w:rsidRDefault="00E8356F" w:rsidP="00F730A4">
      <w:pPr>
        <w:spacing w:after="240"/>
        <w:rPr>
          <w:lang w:val="en-US"/>
        </w:rPr>
      </w:pPr>
      <w:r>
        <w:rPr>
          <w:lang w:val="en-US"/>
        </w:rPr>
        <w:t xml:space="preserve">Having been </w:t>
      </w:r>
      <w:r w:rsidR="003835A9">
        <w:rPr>
          <w:lang w:val="en-US"/>
        </w:rPr>
        <w:t>founded in 1831,</w:t>
      </w:r>
      <w:r>
        <w:rPr>
          <w:lang w:val="en-US"/>
        </w:rPr>
        <w:t xml:space="preserve"> </w:t>
      </w:r>
      <w:r w:rsidR="00604845">
        <w:rPr>
          <w:lang w:val="en-US"/>
        </w:rPr>
        <w:t>Bell &amp; Bain are</w:t>
      </w:r>
      <w:r>
        <w:rPr>
          <w:lang w:val="en-US"/>
        </w:rPr>
        <w:t xml:space="preserve"> one of the oldest independent book and journal printers with bindery facilities in the UK</w:t>
      </w:r>
      <w:r w:rsidR="003835A9">
        <w:rPr>
          <w:lang w:val="en-US"/>
        </w:rPr>
        <w:t>. Their prestigious client list</w:t>
      </w:r>
      <w:r>
        <w:rPr>
          <w:lang w:val="en-US"/>
        </w:rPr>
        <w:t xml:space="preserve"> include</w:t>
      </w:r>
      <w:r w:rsidR="003835A9">
        <w:rPr>
          <w:lang w:val="en-US"/>
        </w:rPr>
        <w:t>s:</w:t>
      </w:r>
      <w:r>
        <w:rPr>
          <w:lang w:val="en-US"/>
        </w:rPr>
        <w:t xml:space="preserve"> The Open University, Cambridge University Press and Oxford University</w:t>
      </w:r>
      <w:r w:rsidR="003835A9">
        <w:rPr>
          <w:lang w:val="en-US"/>
        </w:rPr>
        <w:t xml:space="preserve"> Press for whom they print business, educational, scientific and medical journals amongst other products. The newly acquired J </w:t>
      </w:r>
      <w:r w:rsidR="008B7019">
        <w:rPr>
          <w:lang w:val="en-US"/>
        </w:rPr>
        <w:t>Thomson Colour Printers and 21 C</w:t>
      </w:r>
      <w:r w:rsidR="003835A9">
        <w:rPr>
          <w:lang w:val="en-US"/>
        </w:rPr>
        <w:t xml:space="preserve">olour produce </w:t>
      </w:r>
      <w:r w:rsidR="008B7019">
        <w:rPr>
          <w:lang w:val="en-US"/>
        </w:rPr>
        <w:t>print for financial educational and arts institutions</w:t>
      </w:r>
      <w:r w:rsidR="00604845">
        <w:rPr>
          <w:lang w:val="en-US"/>
        </w:rPr>
        <w:t xml:space="preserve"> </w:t>
      </w:r>
      <w:r w:rsidR="008B7019">
        <w:rPr>
          <w:lang w:val="en-US"/>
        </w:rPr>
        <w:t>giving the Bell &amp; Bain group huge coverage in the commercial print sector.</w:t>
      </w:r>
    </w:p>
    <w:p w:rsidR="00896F24" w:rsidRDefault="00F0579E" w:rsidP="00896F24">
      <w:pPr>
        <w:spacing w:after="240"/>
      </w:pPr>
      <w:r w:rsidRPr="001062CA">
        <w:rPr>
          <w:lang w:val="en-US"/>
        </w:rPr>
        <w:t xml:space="preserve">Bell &amp; Bain </w:t>
      </w:r>
      <w:r w:rsidR="00346D04" w:rsidRPr="001062CA">
        <w:rPr>
          <w:lang w:val="en-US"/>
        </w:rPr>
        <w:t>Holdings Group</w:t>
      </w:r>
      <w:r w:rsidRPr="001062CA">
        <w:rPr>
          <w:lang w:val="en-US"/>
        </w:rPr>
        <w:t xml:space="preserve"> Chairman Stephen Do</w:t>
      </w:r>
      <w:r w:rsidR="00D11DC9" w:rsidRPr="001062CA">
        <w:rPr>
          <w:lang w:val="en-US"/>
        </w:rPr>
        <w:t xml:space="preserve">cherty states </w:t>
      </w:r>
      <w:r w:rsidR="00C42CD8" w:rsidRPr="001062CA">
        <w:rPr>
          <w:lang w:val="en-US"/>
        </w:rPr>
        <w:t>‘</w:t>
      </w:r>
      <w:r w:rsidR="00346D04" w:rsidRPr="001062CA">
        <w:rPr>
          <w:lang w:val="en-US"/>
        </w:rPr>
        <w:t>We already know what these machines can do</w:t>
      </w:r>
      <w:r w:rsidR="001F656E" w:rsidRPr="001062CA">
        <w:rPr>
          <w:lang w:val="en-US"/>
        </w:rPr>
        <w:t xml:space="preserve"> so</w:t>
      </w:r>
      <w:r w:rsidR="001062CA">
        <w:rPr>
          <w:lang w:val="en-US"/>
        </w:rPr>
        <w:t xml:space="preserve"> it was</w:t>
      </w:r>
      <w:r w:rsidR="001F656E" w:rsidRPr="001062CA">
        <w:rPr>
          <w:lang w:val="en-US"/>
        </w:rPr>
        <w:t xml:space="preserve"> an easy decision for us.</w:t>
      </w:r>
      <w:r w:rsidR="00C42CD8" w:rsidRPr="001062CA">
        <w:rPr>
          <w:lang w:val="en-US"/>
        </w:rPr>
        <w:t xml:space="preserve"> </w:t>
      </w:r>
      <w:r w:rsidR="001F656E" w:rsidRPr="001062CA">
        <w:rPr>
          <w:lang w:val="en-US"/>
        </w:rPr>
        <w:t>However,</w:t>
      </w:r>
      <w:r w:rsidR="00346D04" w:rsidRPr="001062CA">
        <w:rPr>
          <w:lang w:val="en-US"/>
        </w:rPr>
        <w:t xml:space="preserve"> the investment is</w:t>
      </w:r>
      <w:r w:rsidR="001F656E" w:rsidRPr="001062CA">
        <w:rPr>
          <w:lang w:val="en-US"/>
        </w:rPr>
        <w:t xml:space="preserve"> also</w:t>
      </w:r>
      <w:r w:rsidR="00346D04" w:rsidRPr="001062CA">
        <w:rPr>
          <w:lang w:val="en-US"/>
        </w:rPr>
        <w:t xml:space="preserve"> to make </w:t>
      </w:r>
      <w:r w:rsidR="00D53726" w:rsidRPr="001062CA">
        <w:rPr>
          <w:lang w:val="en-US"/>
        </w:rPr>
        <w:t>life easier on my team here</w:t>
      </w:r>
      <w:r w:rsidR="001F656E" w:rsidRPr="001062CA">
        <w:rPr>
          <w:lang w:val="en-US"/>
        </w:rPr>
        <w:t xml:space="preserve"> by removing some bottle necks</w:t>
      </w:r>
      <w:r w:rsidR="00C42CD8" w:rsidRPr="001062CA">
        <w:rPr>
          <w:lang w:val="en-US"/>
        </w:rPr>
        <w:t xml:space="preserve"> created</w:t>
      </w:r>
      <w:r w:rsidR="001F656E" w:rsidRPr="001062CA">
        <w:rPr>
          <w:lang w:val="en-US"/>
        </w:rPr>
        <w:t xml:space="preserve"> from an upswing in orders</w:t>
      </w:r>
      <w:r w:rsidR="00D53726" w:rsidRPr="001062CA">
        <w:rPr>
          <w:lang w:val="en-US"/>
        </w:rPr>
        <w:t xml:space="preserve">. </w:t>
      </w:r>
      <w:r w:rsidR="00C42CD8" w:rsidRPr="001062CA">
        <w:rPr>
          <w:lang w:val="en-US"/>
        </w:rPr>
        <w:t>Our customers are used to the highest of quality standards and now w</w:t>
      </w:r>
      <w:r w:rsidR="001F656E" w:rsidRPr="001062CA">
        <w:rPr>
          <w:lang w:val="en-US"/>
        </w:rPr>
        <w:t>e will be able</w:t>
      </w:r>
      <w:r w:rsidR="00D53726" w:rsidRPr="001062CA">
        <w:rPr>
          <w:lang w:val="en-US"/>
        </w:rPr>
        <w:t xml:space="preserve"> give our customers more of what</w:t>
      </w:r>
      <w:r w:rsidR="00C42CD8" w:rsidRPr="001062CA">
        <w:rPr>
          <w:lang w:val="en-US"/>
        </w:rPr>
        <w:t xml:space="preserve"> they need and deliver for them when they need it.</w:t>
      </w:r>
      <w:r w:rsidR="001062CA">
        <w:rPr>
          <w:lang w:val="en-US"/>
        </w:rPr>
        <w:t>’</w:t>
      </w:r>
      <w:r w:rsidR="00535A78">
        <w:rPr>
          <w:lang w:val="en-US"/>
        </w:rPr>
        <w:t xml:space="preserve"> On subscription </w:t>
      </w:r>
      <w:r w:rsidR="00896F24">
        <w:rPr>
          <w:lang w:val="en-US"/>
        </w:rPr>
        <w:t>and click charge purchasing models he adds ’</w:t>
      </w:r>
      <w:r w:rsidR="00896F24">
        <w:t>When we buy the machine we own it. We choose the finance and the products we want to buy from all our suppliers</w:t>
      </w:r>
      <w:r w:rsidR="007F509D">
        <w:t xml:space="preserve"> independently</w:t>
      </w:r>
      <w:r w:rsidR="00896F24">
        <w:t xml:space="preserve">. We are making money to invest heavily and Bell &amp; Bain has a vault of assets. Our model is solid as a rock‘ </w:t>
      </w:r>
    </w:p>
    <w:p w:rsidR="00914860" w:rsidRPr="00896F24" w:rsidRDefault="00914860" w:rsidP="00D11DC9">
      <w:pPr>
        <w:spacing w:after="240"/>
      </w:pPr>
    </w:p>
    <w:p w:rsidR="00D11DC9" w:rsidRPr="00C42CD8" w:rsidRDefault="00C42CD8" w:rsidP="00D11DC9">
      <w:pPr>
        <w:spacing w:after="240"/>
        <w:rPr>
          <w:lang w:val="en-US"/>
        </w:rPr>
      </w:pPr>
      <w:r>
        <w:rPr>
          <w:lang w:val="en-US"/>
        </w:rPr>
        <w:lastRenderedPageBreak/>
        <w:t>On the p</w:t>
      </w:r>
      <w:r w:rsidR="00914860" w:rsidRPr="00046AAB">
        <w:rPr>
          <w:lang w:val="en-US"/>
        </w:rPr>
        <w:t>rojected growth of the company</w:t>
      </w:r>
      <w:r>
        <w:rPr>
          <w:lang w:val="en-US"/>
        </w:rPr>
        <w:t xml:space="preserve"> he states:</w:t>
      </w:r>
      <w:r w:rsidR="00D53726">
        <w:rPr>
          <w:lang w:val="en-US"/>
        </w:rPr>
        <w:t xml:space="preserve"> </w:t>
      </w:r>
      <w:r>
        <w:rPr>
          <w:lang w:val="en-US"/>
        </w:rPr>
        <w:t>‘</w:t>
      </w:r>
      <w:r w:rsidR="00D53726">
        <w:rPr>
          <w:lang w:val="en-US"/>
        </w:rPr>
        <w:t>We expect the extra capacity to be filled very quickly and turnover for Bell &amp; Bain</w:t>
      </w:r>
      <w:r w:rsidR="007C3BF7">
        <w:rPr>
          <w:lang w:val="en-US"/>
        </w:rPr>
        <w:t xml:space="preserve"> will</w:t>
      </w:r>
      <w:r w:rsidR="00D53726">
        <w:rPr>
          <w:lang w:val="en-US"/>
        </w:rPr>
        <w:t xml:space="preserve"> zoom past the £20m hurdle. This should set the group up nicely to head towards £40m</w:t>
      </w:r>
      <w:r>
        <w:rPr>
          <w:lang w:val="en-US"/>
        </w:rPr>
        <w:t>.’ He continues ‘</w:t>
      </w:r>
      <w:r w:rsidR="00D53726" w:rsidRPr="00C42CD8">
        <w:rPr>
          <w:lang w:val="en-US"/>
        </w:rPr>
        <w:t xml:space="preserve">We need to give our customers more and make things a little less stressful around the factory. Koenig &amp; Bauer have helped us do this with ease over the years </w:t>
      </w:r>
      <w:r w:rsidR="007C3BF7" w:rsidRPr="00C42CD8">
        <w:rPr>
          <w:lang w:val="en-US"/>
        </w:rPr>
        <w:t>so that is why I can be confident in these investments.</w:t>
      </w:r>
      <w:r w:rsidR="00D11DC9">
        <w:rPr>
          <w:lang w:val="en-US"/>
        </w:rPr>
        <w:t xml:space="preserve"> He adds</w:t>
      </w:r>
      <w:r w:rsidR="00D11DC9" w:rsidRPr="00D11DC9">
        <w:t xml:space="preserve"> ‘</w:t>
      </w:r>
      <w:r w:rsidR="00D11DC9" w:rsidRPr="00D11DC9">
        <w:rPr>
          <w:lang w:val="en-US"/>
        </w:rPr>
        <w:t>I have stated many times before that if Bell &amp; Bain did not invest in a Koenig &amp; Bauer press in 2005 we would not be here today.</w:t>
      </w:r>
      <w:r w:rsidR="007C3BF7" w:rsidRPr="00C42CD8">
        <w:rPr>
          <w:lang w:val="en-US"/>
        </w:rPr>
        <w:t xml:space="preserve"> We have the can do attitude and we have the presses that can do also. This will not nearly</w:t>
      </w:r>
      <w:r>
        <w:rPr>
          <w:lang w:val="en-US"/>
        </w:rPr>
        <w:t xml:space="preserve"> be Litho or almost the same, </w:t>
      </w:r>
      <w:r w:rsidR="007C3BF7" w:rsidRPr="00C42CD8">
        <w:rPr>
          <w:lang w:val="en-US"/>
        </w:rPr>
        <w:t>this will be the benchmark. This</w:t>
      </w:r>
      <w:r w:rsidR="005A005E">
        <w:rPr>
          <w:lang w:val="en-US"/>
        </w:rPr>
        <w:t>,</w:t>
      </w:r>
      <w:r w:rsidR="007C3BF7" w:rsidRPr="00C42CD8">
        <w:rPr>
          <w:lang w:val="en-US"/>
        </w:rPr>
        <w:t xml:space="preserve"> of course</w:t>
      </w:r>
      <w:r w:rsidR="005A005E">
        <w:rPr>
          <w:lang w:val="en-US"/>
        </w:rPr>
        <w:t>,</w:t>
      </w:r>
      <w:r w:rsidR="007C3BF7" w:rsidRPr="00C42CD8">
        <w:rPr>
          <w:lang w:val="en-US"/>
        </w:rPr>
        <w:t xml:space="preserve"> allows confidence to grow far and wide</w:t>
      </w:r>
      <w:r>
        <w:rPr>
          <w:lang w:val="en-US"/>
        </w:rPr>
        <w:t xml:space="preserve"> throughout the group and </w:t>
      </w:r>
      <w:r w:rsidR="00D11DC9">
        <w:rPr>
          <w:lang w:val="en-US"/>
        </w:rPr>
        <w:t xml:space="preserve">with </w:t>
      </w:r>
      <w:r>
        <w:rPr>
          <w:lang w:val="en-US"/>
        </w:rPr>
        <w:t>our clients.’</w:t>
      </w:r>
    </w:p>
    <w:p w:rsidR="00B54DC4" w:rsidRPr="00BF1242" w:rsidRDefault="001062CA" w:rsidP="00F730A4">
      <w:pPr>
        <w:spacing w:after="240"/>
        <w:rPr>
          <w:lang w:val="en-US"/>
        </w:rPr>
      </w:pPr>
      <w:r>
        <w:rPr>
          <w:lang w:val="en-US"/>
        </w:rPr>
        <w:t>Giving consideration to</w:t>
      </w:r>
      <w:r w:rsidR="00C42CD8">
        <w:rPr>
          <w:lang w:val="en-US"/>
        </w:rPr>
        <w:t xml:space="preserve"> further investments</w:t>
      </w:r>
      <w:r w:rsidR="00046AAB">
        <w:rPr>
          <w:lang w:val="en-US"/>
        </w:rPr>
        <w:t xml:space="preserve"> to cope with additional output</w:t>
      </w:r>
      <w:r w:rsidR="00D11DC9">
        <w:rPr>
          <w:lang w:val="en-US"/>
        </w:rPr>
        <w:t xml:space="preserve"> Mr Docherty states: ‘</w:t>
      </w:r>
      <w:r w:rsidR="007C3BF7">
        <w:rPr>
          <w:lang w:val="en-US"/>
        </w:rPr>
        <w:t xml:space="preserve">We are investing continually and every penny we make I </w:t>
      </w:r>
      <w:r w:rsidR="00D11DC9">
        <w:rPr>
          <w:lang w:val="en-US"/>
        </w:rPr>
        <w:t>re</w:t>
      </w:r>
      <w:r>
        <w:rPr>
          <w:lang w:val="en-US"/>
        </w:rPr>
        <w:t>invest. These investments</w:t>
      </w:r>
      <w:r w:rsidR="007C3BF7">
        <w:rPr>
          <w:lang w:val="en-US"/>
        </w:rPr>
        <w:t xml:space="preserve"> will b</w:t>
      </w:r>
      <w:r w:rsidR="00D11DC9">
        <w:rPr>
          <w:lang w:val="en-US"/>
        </w:rPr>
        <w:t xml:space="preserve">e </w:t>
      </w:r>
      <w:r>
        <w:rPr>
          <w:lang w:val="en-US"/>
        </w:rPr>
        <w:t xml:space="preserve">in </w:t>
      </w:r>
      <w:r w:rsidR="00D11DC9">
        <w:rPr>
          <w:lang w:val="en-US"/>
        </w:rPr>
        <w:t>machines, people and training. T</w:t>
      </w:r>
      <w:r w:rsidR="009550C8">
        <w:rPr>
          <w:lang w:val="en-US"/>
        </w:rPr>
        <w:t xml:space="preserve">here will be further investments over the next year. </w:t>
      </w:r>
      <w:r w:rsidRPr="00BF1242">
        <w:rPr>
          <w:lang w:val="en-US"/>
        </w:rPr>
        <w:t>Speaking about the deal to purchase the presses he continues</w:t>
      </w:r>
      <w:r w:rsidR="005A005E">
        <w:rPr>
          <w:lang w:val="en-US"/>
        </w:rPr>
        <w:t>:</w:t>
      </w:r>
      <w:r w:rsidRPr="00BF1242">
        <w:rPr>
          <w:lang w:val="en-US"/>
        </w:rPr>
        <w:t xml:space="preserve"> ‘</w:t>
      </w:r>
      <w:r w:rsidR="009550C8" w:rsidRPr="00BF1242">
        <w:rPr>
          <w:lang w:val="en-US"/>
        </w:rPr>
        <w:t>I would like to thank Chris Scully</w:t>
      </w:r>
      <w:r w:rsidR="005A005E">
        <w:rPr>
          <w:lang w:val="en-US"/>
        </w:rPr>
        <w:t xml:space="preserve"> of Koenig &amp; Bauer</w:t>
      </w:r>
      <w:r w:rsidR="009550C8" w:rsidRPr="00BF1242">
        <w:rPr>
          <w:lang w:val="en-US"/>
        </w:rPr>
        <w:t xml:space="preserve"> for making this deal happen and keeping everything on track. I would also like to the Nick Aust of Close Brothers for his backing in making yet another dream come true. They are simply a great bank to work with and Nick is a very good guy.</w:t>
      </w:r>
    </w:p>
    <w:p w:rsidR="00F730A4" w:rsidRPr="002C7905" w:rsidRDefault="00F0579E" w:rsidP="00F730A4">
      <w:pPr>
        <w:pStyle w:val="Heading3"/>
        <w:rPr>
          <w:lang w:val="fr-FR"/>
        </w:rPr>
      </w:pPr>
      <w:r>
        <w:rPr>
          <w:lang w:val="en-GB"/>
        </w:rPr>
        <w:t>Performance and Quality</w:t>
      </w:r>
    </w:p>
    <w:p w:rsidR="0076628B" w:rsidRDefault="00F0579E" w:rsidP="00E921A1">
      <w:pPr>
        <w:spacing w:after="240"/>
        <w:rPr>
          <w:lang w:val="en-GB"/>
        </w:rPr>
      </w:pPr>
      <w:r>
        <w:rPr>
          <w:lang w:val="fr-FR"/>
        </w:rPr>
        <w:t xml:space="preserve">The new presses </w:t>
      </w:r>
      <w:r w:rsidRPr="00F0579E">
        <w:rPr>
          <w:lang w:val="en-GB"/>
        </w:rPr>
        <w:t>feature</w:t>
      </w:r>
      <w:r>
        <w:rPr>
          <w:lang w:val="fr-FR"/>
        </w:rPr>
        <w:t xml:space="preserve"> high speed packages </w:t>
      </w:r>
      <w:r w:rsidRPr="00F0579E">
        <w:rPr>
          <w:lang w:val="en-GB"/>
        </w:rPr>
        <w:t>giving</w:t>
      </w:r>
      <w:r>
        <w:rPr>
          <w:lang w:val="fr-FR"/>
        </w:rPr>
        <w:t xml:space="preserve"> </w:t>
      </w:r>
      <w:r w:rsidRPr="00F0579E">
        <w:rPr>
          <w:lang w:val="en-GB"/>
        </w:rPr>
        <w:t>them</w:t>
      </w:r>
      <w:r>
        <w:rPr>
          <w:lang w:val="fr-FR"/>
        </w:rPr>
        <w:t xml:space="preserve"> a top speed of 15,000 </w:t>
      </w:r>
      <w:r w:rsidRPr="00F0579E">
        <w:rPr>
          <w:lang w:val="en-GB"/>
        </w:rPr>
        <w:t>sheets</w:t>
      </w:r>
      <w:r>
        <w:rPr>
          <w:lang w:val="fr-FR"/>
        </w:rPr>
        <w:t xml:space="preserve"> per </w:t>
      </w:r>
      <w:r w:rsidRPr="00F0579E">
        <w:rPr>
          <w:lang w:val="en-GB"/>
        </w:rPr>
        <w:t>hour</w:t>
      </w:r>
      <w:r w:rsidR="004C4EDF">
        <w:rPr>
          <w:lang w:val="en-GB"/>
        </w:rPr>
        <w:t xml:space="preserve"> and Simultaneous plate changing (SPC) which allows them to change plates in 51 seconds, a 49% reduct</w:t>
      </w:r>
      <w:r w:rsidR="003D2CFD">
        <w:rPr>
          <w:lang w:val="en-GB"/>
        </w:rPr>
        <w:t xml:space="preserve">ion from their last </w:t>
      </w:r>
      <w:r w:rsidR="002A78EC">
        <w:rPr>
          <w:lang w:val="en-GB"/>
        </w:rPr>
        <w:t xml:space="preserve">Rapida </w:t>
      </w:r>
      <w:r w:rsidR="003D2CFD">
        <w:rPr>
          <w:lang w:val="en-GB"/>
        </w:rPr>
        <w:t>145 press</w:t>
      </w:r>
      <w:r w:rsidR="00547B5B">
        <w:rPr>
          <w:lang w:val="en-GB"/>
        </w:rPr>
        <w:t>.</w:t>
      </w:r>
      <w:r w:rsidR="0076628B">
        <w:rPr>
          <w:lang w:val="en-GB"/>
        </w:rPr>
        <w:t xml:space="preserve"> The washing system, CleanTronic Synchro allows simultaneous washing of the blankets and impr</w:t>
      </w:r>
      <w:r w:rsidR="00D16DCA">
        <w:rPr>
          <w:lang w:val="en-GB"/>
        </w:rPr>
        <w:t>ession cylinders and as these are</w:t>
      </w:r>
      <w:r w:rsidR="0076628B">
        <w:rPr>
          <w:lang w:val="en-GB"/>
        </w:rPr>
        <w:t xml:space="preserve"> SPC machine</w:t>
      </w:r>
      <w:r w:rsidR="00D16DCA">
        <w:rPr>
          <w:lang w:val="en-GB"/>
        </w:rPr>
        <w:t>s</w:t>
      </w:r>
      <w:r w:rsidR="0076628B">
        <w:rPr>
          <w:lang w:val="en-GB"/>
        </w:rPr>
        <w:t xml:space="preserve"> this can take place during plate changing process saving </w:t>
      </w:r>
      <w:r w:rsidR="00273D90">
        <w:rPr>
          <w:lang w:val="en-GB"/>
        </w:rPr>
        <w:t>43% against a traditional plate changing and washing system</w:t>
      </w:r>
      <w:r w:rsidR="00D16DCA">
        <w:rPr>
          <w:lang w:val="en-GB"/>
        </w:rPr>
        <w:t>s</w:t>
      </w:r>
      <w:r w:rsidR="00273D90">
        <w:rPr>
          <w:lang w:val="en-GB"/>
        </w:rPr>
        <w:t>.</w:t>
      </w:r>
    </w:p>
    <w:p w:rsidR="00273D90" w:rsidRPr="002C7905" w:rsidRDefault="00273D90" w:rsidP="00273D90">
      <w:pPr>
        <w:pStyle w:val="Heading3"/>
        <w:rPr>
          <w:lang w:val="fr-FR"/>
        </w:rPr>
      </w:pPr>
      <w:r>
        <w:rPr>
          <w:lang w:val="en-GB"/>
        </w:rPr>
        <w:t>Materials and colour control</w:t>
      </w:r>
    </w:p>
    <w:p w:rsidR="00173C8C" w:rsidRDefault="00D16DCA" w:rsidP="00E921A1">
      <w:pPr>
        <w:spacing w:after="240"/>
        <w:rPr>
          <w:lang w:val="en-GB"/>
        </w:rPr>
      </w:pPr>
      <w:r>
        <w:rPr>
          <w:lang w:val="en-GB"/>
        </w:rPr>
        <w:t>For total paper control b</w:t>
      </w:r>
      <w:r w:rsidR="00547B5B">
        <w:rPr>
          <w:lang w:val="en-GB"/>
        </w:rPr>
        <w:t xml:space="preserve">oth presses are equipped with Koenig and </w:t>
      </w:r>
      <w:r w:rsidR="000037B8">
        <w:rPr>
          <w:lang w:val="en-GB"/>
        </w:rPr>
        <w:t>Bauer’s</w:t>
      </w:r>
      <w:r w:rsidR="00547B5B">
        <w:rPr>
          <w:lang w:val="en-GB"/>
        </w:rPr>
        <w:t xml:space="preserve"> unique Sensoric </w:t>
      </w:r>
      <w:r w:rsidR="000037B8">
        <w:rPr>
          <w:lang w:val="en-GB"/>
        </w:rPr>
        <w:t>Infeed S</w:t>
      </w:r>
      <w:r w:rsidR="00547B5B">
        <w:rPr>
          <w:lang w:val="en-GB"/>
        </w:rPr>
        <w:t>ystem (SIS)</w:t>
      </w:r>
      <w:r w:rsidR="008B7019">
        <w:rPr>
          <w:lang w:val="en-GB"/>
        </w:rPr>
        <w:t xml:space="preserve"> which allows trouble and mark</w:t>
      </w:r>
      <w:r w:rsidR="000037B8">
        <w:rPr>
          <w:lang w:val="en-GB"/>
        </w:rPr>
        <w:t xml:space="preserve"> free </w:t>
      </w:r>
      <w:r w:rsidR="008B7019">
        <w:rPr>
          <w:lang w:val="en-GB"/>
        </w:rPr>
        <w:t xml:space="preserve">production at the highest speeds. Colour control on both </w:t>
      </w:r>
      <w:r w:rsidR="0076628B">
        <w:rPr>
          <w:lang w:val="en-GB"/>
        </w:rPr>
        <w:t>presses is via Koenig &amp; Bauer’s QualiTronic ColorControl which reads a full colour bar on every sheet and provides updates to colour values after every 10</w:t>
      </w:r>
      <w:r w:rsidR="0076628B" w:rsidRPr="0076628B">
        <w:rPr>
          <w:vertAlign w:val="superscript"/>
          <w:lang w:val="en-GB"/>
        </w:rPr>
        <w:t>th</w:t>
      </w:r>
      <w:r w:rsidR="0076628B">
        <w:rPr>
          <w:lang w:val="en-GB"/>
        </w:rPr>
        <w:t xml:space="preserve"> sheet. This system pr</w:t>
      </w:r>
      <w:r w:rsidR="001062CA">
        <w:rPr>
          <w:lang w:val="en-GB"/>
        </w:rPr>
        <w:t>ovides waste savings of up to 60</w:t>
      </w:r>
      <w:r w:rsidR="0076628B">
        <w:rPr>
          <w:lang w:val="en-GB"/>
        </w:rPr>
        <w:t>% when compared to offline systems</w:t>
      </w:r>
      <w:r w:rsidR="001062CA">
        <w:rPr>
          <w:lang w:val="en-GB"/>
        </w:rPr>
        <w:t xml:space="preserve"> and it makes 46</w:t>
      </w:r>
      <w:r w:rsidR="00914860">
        <w:rPr>
          <w:lang w:val="en-GB"/>
        </w:rPr>
        <w:t>% more measurements than other comparable inline systems on the market</w:t>
      </w:r>
      <w:r w:rsidR="0076628B">
        <w:rPr>
          <w:lang w:val="en-GB"/>
        </w:rPr>
        <w:t>.</w:t>
      </w:r>
      <w:r w:rsidR="00273D90">
        <w:rPr>
          <w:lang w:val="en-GB"/>
        </w:rPr>
        <w:t xml:space="preserve"> The ultra-flexible </w:t>
      </w:r>
      <w:r>
        <w:rPr>
          <w:lang w:val="en-GB"/>
        </w:rPr>
        <w:t>QualiT</w:t>
      </w:r>
      <w:r w:rsidR="00273D90">
        <w:rPr>
          <w:lang w:val="en-GB"/>
        </w:rPr>
        <w:t>ronic</w:t>
      </w:r>
      <w:r>
        <w:rPr>
          <w:lang w:val="en-GB"/>
        </w:rPr>
        <w:t xml:space="preserve"> and ErgoT</w:t>
      </w:r>
      <w:r w:rsidR="00273D90">
        <w:rPr>
          <w:lang w:val="en-GB"/>
        </w:rPr>
        <w:t xml:space="preserve">ronic </w:t>
      </w:r>
      <w:r>
        <w:rPr>
          <w:lang w:val="en-GB"/>
        </w:rPr>
        <w:t xml:space="preserve">control systems </w:t>
      </w:r>
      <w:r w:rsidR="00273D90">
        <w:rPr>
          <w:lang w:val="en-GB"/>
        </w:rPr>
        <w:t xml:space="preserve">can control to both density and </w:t>
      </w:r>
      <w:r>
        <w:rPr>
          <w:lang w:val="en-GB"/>
        </w:rPr>
        <w:t xml:space="preserve">CIE </w:t>
      </w:r>
      <w:r w:rsidR="00273D90">
        <w:rPr>
          <w:lang w:val="en-GB"/>
        </w:rPr>
        <w:t>Lab values</w:t>
      </w:r>
      <w:r w:rsidR="00914860">
        <w:rPr>
          <w:lang w:val="en-GB"/>
        </w:rPr>
        <w:t xml:space="preserve"> providing</w:t>
      </w:r>
      <w:r>
        <w:rPr>
          <w:lang w:val="en-GB"/>
        </w:rPr>
        <w:t xml:space="preserve"> Bell &amp; Bain</w:t>
      </w:r>
      <w:r w:rsidR="00914860">
        <w:rPr>
          <w:lang w:val="en-GB"/>
        </w:rPr>
        <w:t xml:space="preserve"> customers total reassurance that their </w:t>
      </w:r>
      <w:r w:rsidR="00BF1242">
        <w:rPr>
          <w:lang w:val="en-GB"/>
        </w:rPr>
        <w:t>work is produced to the highest quality on every sheet</w:t>
      </w:r>
      <w:r>
        <w:rPr>
          <w:lang w:val="en-GB"/>
        </w:rPr>
        <w:t>.</w:t>
      </w:r>
    </w:p>
    <w:p w:rsidR="00046AAB" w:rsidRDefault="00046AAB" w:rsidP="00046AAB">
      <w:pPr>
        <w:spacing w:after="240"/>
        <w:rPr>
          <w:lang w:val="en-GB"/>
        </w:rPr>
      </w:pPr>
      <w:r>
        <w:rPr>
          <w:lang w:val="en-GB"/>
        </w:rPr>
        <w:t>Koenig and Bauer (UK) Ltd. Sales Director Chris Scully states: ‘We are delighted that Bell &amp; Bain have placed their trust in us once again. We have a long history with the business and we have enjoyed watching them go from strength to strength with each investment decision</w:t>
      </w:r>
      <w:r w:rsidR="009E6FE8">
        <w:rPr>
          <w:lang w:val="en-GB"/>
        </w:rPr>
        <w:t xml:space="preserve"> they have made</w:t>
      </w:r>
      <w:r>
        <w:rPr>
          <w:lang w:val="en-GB"/>
        </w:rPr>
        <w:t xml:space="preserve">. With the bold acquisition of both J Thomson Colour Printers and </w:t>
      </w:r>
      <w:r w:rsidR="009E6FE8">
        <w:rPr>
          <w:lang w:val="en-GB"/>
        </w:rPr>
        <w:t xml:space="preserve">21 Colour they have become one of the largest commercial printers in the UK and have plans to grow even further. We are looking forward to seeing our Rapida 145 presses contributing to their future successes. </w:t>
      </w:r>
      <w:r>
        <w:rPr>
          <w:lang w:val="en-GB"/>
        </w:rPr>
        <w:t xml:space="preserve">  </w:t>
      </w:r>
    </w:p>
    <w:p w:rsidR="001F656E" w:rsidRPr="001F656E" w:rsidRDefault="00BF1242" w:rsidP="001F656E">
      <w:pPr>
        <w:spacing w:after="240"/>
        <w:rPr>
          <w:lang w:val="en-GB"/>
        </w:rPr>
      </w:pPr>
      <w:r>
        <w:rPr>
          <w:lang w:val="en-GB"/>
        </w:rPr>
        <w:t>He continues: ‘</w:t>
      </w:r>
      <w:r w:rsidR="001F656E" w:rsidRPr="001F656E">
        <w:rPr>
          <w:lang w:val="en-GB"/>
        </w:rPr>
        <w:t>Bell &amp; Bain are a f</w:t>
      </w:r>
      <w:r w:rsidR="001F656E">
        <w:rPr>
          <w:lang w:val="en-GB"/>
        </w:rPr>
        <w:t>antastic real world reference for</w:t>
      </w:r>
      <w:r w:rsidR="001F656E" w:rsidRPr="001F656E">
        <w:rPr>
          <w:lang w:val="en-GB"/>
        </w:rPr>
        <w:t xml:space="preserve"> high quality industrial litho on </w:t>
      </w:r>
      <w:r w:rsidRPr="001F656E">
        <w:rPr>
          <w:lang w:val="en-GB"/>
        </w:rPr>
        <w:t>demand;</w:t>
      </w:r>
      <w:r w:rsidR="001F656E">
        <w:rPr>
          <w:lang w:val="en-GB"/>
        </w:rPr>
        <w:t xml:space="preserve"> </w:t>
      </w:r>
      <w:r w:rsidR="001F656E" w:rsidRPr="001F656E">
        <w:rPr>
          <w:lang w:val="en-GB"/>
        </w:rPr>
        <w:t xml:space="preserve">this </w:t>
      </w:r>
      <w:r w:rsidR="001F656E">
        <w:rPr>
          <w:lang w:val="en-GB"/>
        </w:rPr>
        <w:t>traditional purchase model produces</w:t>
      </w:r>
      <w:r w:rsidR="001F656E" w:rsidRPr="001F656E">
        <w:rPr>
          <w:lang w:val="en-GB"/>
        </w:rPr>
        <w:t xml:space="preserve"> the highest leve</w:t>
      </w:r>
      <w:r w:rsidR="001F656E">
        <w:rPr>
          <w:lang w:val="en-GB"/>
        </w:rPr>
        <w:t>ls of productivity in their</w:t>
      </w:r>
      <w:r w:rsidR="001F656E" w:rsidRPr="001F656E">
        <w:rPr>
          <w:lang w:val="en-GB"/>
        </w:rPr>
        <w:t xml:space="preserve"> sector balanced by criterion rate per copy.</w:t>
      </w:r>
      <w:r w:rsidR="001F656E">
        <w:rPr>
          <w:lang w:val="en-GB"/>
        </w:rPr>
        <w:t xml:space="preserve"> This</w:t>
      </w:r>
      <w:r>
        <w:rPr>
          <w:lang w:val="en-GB"/>
        </w:rPr>
        <w:t xml:space="preserve"> investment</w:t>
      </w:r>
      <w:r w:rsidR="001F656E">
        <w:rPr>
          <w:lang w:val="en-GB"/>
        </w:rPr>
        <w:t xml:space="preserve"> bucks the current trends for click charges and subscriptions systems</w:t>
      </w:r>
      <w:r>
        <w:rPr>
          <w:lang w:val="en-GB"/>
        </w:rPr>
        <w:t>. He adds: ‘I</w:t>
      </w:r>
      <w:r w:rsidR="001F656E">
        <w:rPr>
          <w:lang w:val="en-GB"/>
        </w:rPr>
        <w:t>n my opinion, t</w:t>
      </w:r>
      <w:r w:rsidR="001F656E" w:rsidRPr="001F656E">
        <w:rPr>
          <w:lang w:val="en-GB"/>
        </w:rPr>
        <w:t xml:space="preserve">his model clearly demonstrates that “Subscription model quick fixes” are a poor substitute for any customer right </w:t>
      </w:r>
      <w:r>
        <w:rPr>
          <w:lang w:val="en-GB"/>
        </w:rPr>
        <w:t xml:space="preserve">through the entire supply chain. </w:t>
      </w:r>
      <w:r w:rsidR="001F656E" w:rsidRPr="001F656E">
        <w:rPr>
          <w:lang w:val="en-GB"/>
        </w:rPr>
        <w:t>Click charges are bad news for the industry as a whol</w:t>
      </w:r>
      <w:r>
        <w:rPr>
          <w:lang w:val="en-GB"/>
        </w:rPr>
        <w:t>e as they allow unsustainable\</w:t>
      </w:r>
      <w:r w:rsidR="001F656E" w:rsidRPr="001F656E">
        <w:rPr>
          <w:lang w:val="en-GB"/>
        </w:rPr>
        <w:t xml:space="preserve">ailing businesses in the </w:t>
      </w:r>
      <w:r w:rsidR="001F656E" w:rsidRPr="001F656E">
        <w:rPr>
          <w:lang w:val="en-GB"/>
        </w:rPr>
        <w:lastRenderedPageBreak/>
        <w:t>short term to source high value capital equipment to disrupt the market with unsustainable business designs.</w:t>
      </w:r>
    </w:p>
    <w:p w:rsidR="001F656E" w:rsidRPr="001F656E" w:rsidRDefault="001F656E" w:rsidP="001F656E">
      <w:pPr>
        <w:spacing w:after="240"/>
        <w:rPr>
          <w:lang w:val="en-GB"/>
        </w:rPr>
      </w:pPr>
    </w:p>
    <w:p w:rsidR="001F656E" w:rsidRDefault="001F656E" w:rsidP="00046AAB">
      <w:pPr>
        <w:spacing w:after="240"/>
        <w:rPr>
          <w:lang w:val="en-GB"/>
        </w:rPr>
      </w:pPr>
    </w:p>
    <w:p w:rsidR="00046AAB" w:rsidRDefault="00046AAB" w:rsidP="00E921A1">
      <w:pPr>
        <w:spacing w:after="240"/>
        <w:rPr>
          <w:lang w:val="en-GB"/>
        </w:rPr>
      </w:pPr>
    </w:p>
    <w:p w:rsidR="00E921A1" w:rsidRDefault="00E921A1" w:rsidP="00E921A1">
      <w:pPr>
        <w:spacing w:after="240"/>
        <w:rPr>
          <w:lang w:val="en-GB"/>
        </w:rPr>
      </w:pPr>
    </w:p>
    <w:p w:rsidR="00E921A1" w:rsidRDefault="00E921A1" w:rsidP="00E921A1">
      <w:pPr>
        <w:spacing w:after="240"/>
        <w:rPr>
          <w:lang w:val="en-GB"/>
        </w:rPr>
      </w:pPr>
    </w:p>
    <w:p w:rsidR="00F730A4" w:rsidRPr="002C7905" w:rsidRDefault="007425A1" w:rsidP="00E921A1">
      <w:pPr>
        <w:spacing w:after="240"/>
        <w:rPr>
          <w:lang w:val="fr-FR"/>
        </w:rPr>
      </w:pPr>
      <w:r>
        <w:rPr>
          <w:lang w:val="fr-FR"/>
        </w:rPr>
        <w:t>Photo/</w:t>
      </w:r>
      <w:r w:rsidRPr="007425A1">
        <w:rPr>
          <w:lang w:val="en-GB"/>
        </w:rPr>
        <w:t>Heading</w:t>
      </w:r>
      <w:r>
        <w:rPr>
          <w:lang w:val="fr-FR"/>
        </w:rPr>
        <w:t xml:space="preserve"> 1</w:t>
      </w:r>
      <w:r w:rsidR="00F730A4" w:rsidRPr="002C7905">
        <w:rPr>
          <w:lang w:val="fr-FR"/>
        </w:rPr>
        <w:t>:</w:t>
      </w:r>
    </w:p>
    <w:p w:rsidR="00F730A4" w:rsidRPr="00F730A4" w:rsidRDefault="00542A40" w:rsidP="00F730A4">
      <w:pPr>
        <w:spacing w:after="240"/>
        <w:rPr>
          <w:lang w:val="en-US"/>
        </w:rPr>
      </w:pPr>
      <w:r w:rsidRPr="00542A40">
        <w:rPr>
          <w:lang w:val="en-US"/>
        </w:rPr>
        <w:t>Bell &amp; Bain and Koenig &amp; Bauer - Shared History</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2</w:t>
      </w:r>
      <w:r w:rsidRPr="002C7905">
        <w:rPr>
          <w:lang w:val="fr-FR"/>
        </w:rPr>
        <w:t>:</w:t>
      </w:r>
    </w:p>
    <w:p w:rsidR="007425A1" w:rsidRPr="00F730A4" w:rsidRDefault="00542A40" w:rsidP="007425A1">
      <w:pPr>
        <w:spacing w:after="240"/>
        <w:rPr>
          <w:lang w:val="en-US"/>
        </w:rPr>
      </w:pPr>
      <w:r w:rsidRPr="00542A40">
        <w:rPr>
          <w:lang w:val="en-US"/>
        </w:rPr>
        <w:t>Bell &amp; Bain Investment Exterior Image</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3</w:t>
      </w:r>
      <w:r w:rsidRPr="002C7905">
        <w:rPr>
          <w:lang w:val="fr-FR"/>
        </w:rPr>
        <w:t>:</w:t>
      </w:r>
    </w:p>
    <w:p w:rsidR="007425A1" w:rsidRDefault="00542A40" w:rsidP="007425A1">
      <w:pPr>
        <w:spacing w:after="240"/>
        <w:rPr>
          <w:lang w:val="fr-FR"/>
        </w:rPr>
      </w:pPr>
      <w:r w:rsidRPr="00542A40">
        <w:rPr>
          <w:lang w:val="fr-FR"/>
        </w:rPr>
        <w:t>The Rapida 145 8 Colour Perfecting Press</w:t>
      </w:r>
    </w:p>
    <w:p w:rsidR="007425A1" w:rsidRPr="002C7905" w:rsidRDefault="007425A1" w:rsidP="007425A1">
      <w:pPr>
        <w:spacing w:after="240"/>
        <w:rPr>
          <w:lang w:val="fr-FR"/>
        </w:rPr>
      </w:pPr>
      <w:r>
        <w:rPr>
          <w:lang w:val="fr-FR"/>
        </w:rPr>
        <w:t>Photo/</w:t>
      </w:r>
      <w:r w:rsidRPr="007425A1">
        <w:rPr>
          <w:lang w:val="en-GB"/>
        </w:rPr>
        <w:t>Heading</w:t>
      </w:r>
      <w:r>
        <w:rPr>
          <w:lang w:val="fr-FR"/>
        </w:rPr>
        <w:t xml:space="preserve"> 4</w:t>
      </w:r>
      <w:r w:rsidRPr="002C7905">
        <w:rPr>
          <w:lang w:val="fr-FR"/>
        </w:rPr>
        <w:t>:</w:t>
      </w:r>
    </w:p>
    <w:p w:rsidR="007425A1" w:rsidRPr="00F730A4" w:rsidRDefault="00542A40" w:rsidP="007425A1">
      <w:pPr>
        <w:spacing w:after="240"/>
        <w:rPr>
          <w:lang w:val="en-US"/>
        </w:rPr>
      </w:pPr>
      <w:r w:rsidRPr="00542A40">
        <w:rPr>
          <w:lang w:val="en-US"/>
        </w:rPr>
        <w:t>Chris Scully, Koenig and Bauer (UK) Ltd. Sales Director</w:t>
      </w:r>
    </w:p>
    <w:p w:rsidR="00F730A4" w:rsidRPr="00F730A4" w:rsidRDefault="00F730A4" w:rsidP="00F730A4">
      <w:pPr>
        <w:pStyle w:val="Heading4"/>
      </w:pPr>
      <w:bookmarkStart w:id="0" w:name="_GoBack"/>
      <w:bookmarkEnd w:id="0"/>
      <w:r w:rsidRPr="00F730A4">
        <w:t>Contact person for the press</w:t>
      </w:r>
    </w:p>
    <w:p w:rsidR="00F730A4" w:rsidRPr="00F730A4" w:rsidRDefault="00CD68AA" w:rsidP="00F730A4">
      <w:pPr>
        <w:spacing w:after="240"/>
        <w:rPr>
          <w:lang w:val="en-US"/>
        </w:rPr>
      </w:pPr>
      <w:r>
        <w:rPr>
          <w:lang w:val="en-US"/>
        </w:rPr>
        <w:t>Koenig &amp; Bauer (UK) Ltd.</w:t>
      </w:r>
      <w:r w:rsidR="00F730A4">
        <w:rPr>
          <w:lang w:val="en-US"/>
        </w:rPr>
        <w:br/>
      </w:r>
      <w:r>
        <w:rPr>
          <w:lang w:val="en-US"/>
        </w:rPr>
        <w:t>Craig Bretherton</w:t>
      </w:r>
      <w:r w:rsidR="00F730A4">
        <w:rPr>
          <w:lang w:val="en-US"/>
        </w:rPr>
        <w:br/>
      </w:r>
      <w:r>
        <w:rPr>
          <w:lang w:val="en-US"/>
        </w:rPr>
        <w:t>P +44 7836 329 405</w:t>
      </w:r>
      <w:r w:rsidR="00F730A4">
        <w:rPr>
          <w:lang w:val="en-US"/>
        </w:rPr>
        <w:br/>
      </w:r>
      <w:r>
        <w:rPr>
          <w:lang w:val="en-US"/>
        </w:rPr>
        <w:t>M craig.bretherton</w:t>
      </w:r>
      <w:r w:rsidR="00F730A4" w:rsidRPr="00F730A4">
        <w:rPr>
          <w:lang w:val="en-US"/>
        </w:rPr>
        <w:t>@koenig-bauer.com</w:t>
      </w:r>
    </w:p>
    <w:p w:rsidR="00F730A4" w:rsidRPr="002C7905" w:rsidRDefault="00F730A4" w:rsidP="00F730A4">
      <w:pPr>
        <w:pStyle w:val="Heading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8"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3A" w:rsidRDefault="00386F3A" w:rsidP="00647A4F">
      <w:pPr>
        <w:spacing w:after="240"/>
      </w:pPr>
      <w:r>
        <w:separator/>
      </w:r>
    </w:p>
    <w:p w:rsidR="00386F3A" w:rsidRDefault="00386F3A" w:rsidP="00647A4F">
      <w:pPr>
        <w:spacing w:after="240"/>
      </w:pPr>
    </w:p>
  </w:endnote>
  <w:endnote w:type="continuationSeparator" w:id="0">
    <w:p w:rsidR="00386F3A" w:rsidRDefault="00386F3A" w:rsidP="00647A4F">
      <w:pPr>
        <w:spacing w:after="240"/>
      </w:pPr>
      <w:r>
        <w:continuationSeparator/>
      </w:r>
    </w:p>
    <w:p w:rsidR="00386F3A" w:rsidRDefault="00386F3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84" w:rsidRPr="004E4065" w:rsidRDefault="00386F3A"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15D60">
          <w:t>Bell &amp; Bain press release Sept</w:t>
        </w:r>
        <w:r w:rsidR="00EC7FEF">
          <w:t xml:space="preserve"> 19</w:t>
        </w:r>
      </w:sdtContent>
    </w:sdt>
    <w:r w:rsidR="004E4065">
      <w:t xml:space="preserve"> | </w:t>
    </w:r>
    <w:r w:rsidR="004E4065">
      <w:fldChar w:fldCharType="begin"/>
    </w:r>
    <w:r w:rsidR="004E4065">
      <w:instrText xml:space="preserve"> PAGE </w:instrText>
    </w:r>
    <w:r w:rsidR="004E4065">
      <w:fldChar w:fldCharType="separate"/>
    </w:r>
    <w:r w:rsidR="00B37A38">
      <w:t>3</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CC" w:rsidRDefault="00386F3A"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5D60">
          <w:rPr>
            <w:lang w:val="en-GB"/>
          </w:rPr>
          <w:t>Bell &amp; Bain press release Sept 19</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3A" w:rsidRDefault="00386F3A" w:rsidP="00647A4F">
      <w:pPr>
        <w:spacing w:after="240"/>
      </w:pPr>
      <w:r>
        <w:separator/>
      </w:r>
    </w:p>
  </w:footnote>
  <w:footnote w:type="continuationSeparator" w:id="0">
    <w:p w:rsidR="00386F3A" w:rsidRDefault="00386F3A" w:rsidP="00647A4F">
      <w:pPr>
        <w:spacing w:after="240"/>
      </w:pPr>
      <w:r>
        <w:continuationSeparator/>
      </w:r>
    </w:p>
    <w:p w:rsidR="00386F3A" w:rsidRDefault="00386F3A"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DD5" w:rsidRDefault="00282128" w:rsidP="00647A4F">
    <w:pPr>
      <w:pStyle w:val="Header"/>
      <w:spacing w:after="240"/>
    </w:pPr>
    <w:r w:rsidRPr="000B7CEC">
      <w:rPr>
        <w:noProof/>
        <w:lang w:val="en-GB" w:eastAsia="en-GB"/>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88" w:rsidRPr="000B7CEC" w:rsidRDefault="005B1FCC" w:rsidP="00647A4F">
    <w:pPr>
      <w:pStyle w:val="Header"/>
      <w:spacing w:after="240"/>
    </w:pPr>
    <w:r w:rsidRPr="000B7CEC">
      <w:rPr>
        <w:noProof/>
        <w:lang w:val="en-GB" w:eastAsia="en-GB"/>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3620E35"/>
    <w:multiLevelType w:val="hybridMultilevel"/>
    <w:tmpl w:val="7B9A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C01ADD"/>
    <w:multiLevelType w:val="hybridMultilevel"/>
    <w:tmpl w:val="6A4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5E2D3278"/>
    <w:multiLevelType w:val="hybridMultilevel"/>
    <w:tmpl w:val="B8E0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2"/>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037B8"/>
    <w:rsid w:val="00046AAB"/>
    <w:rsid w:val="00050827"/>
    <w:rsid w:val="00051F1D"/>
    <w:rsid w:val="00056DB6"/>
    <w:rsid w:val="000706A2"/>
    <w:rsid w:val="000A70ED"/>
    <w:rsid w:val="000B14BA"/>
    <w:rsid w:val="000B7CEC"/>
    <w:rsid w:val="000C511A"/>
    <w:rsid w:val="000C534C"/>
    <w:rsid w:val="000E431A"/>
    <w:rsid w:val="001062CA"/>
    <w:rsid w:val="00107EB9"/>
    <w:rsid w:val="00116A26"/>
    <w:rsid w:val="00130258"/>
    <w:rsid w:val="00133BCF"/>
    <w:rsid w:val="00163241"/>
    <w:rsid w:val="0016411F"/>
    <w:rsid w:val="0016774E"/>
    <w:rsid w:val="0017061C"/>
    <w:rsid w:val="00173C8C"/>
    <w:rsid w:val="00175D2B"/>
    <w:rsid w:val="001B05C4"/>
    <w:rsid w:val="001B5BAA"/>
    <w:rsid w:val="001B747C"/>
    <w:rsid w:val="001C394D"/>
    <w:rsid w:val="001E5ABB"/>
    <w:rsid w:val="001F656E"/>
    <w:rsid w:val="00204EAE"/>
    <w:rsid w:val="00214328"/>
    <w:rsid w:val="0022027F"/>
    <w:rsid w:val="00265400"/>
    <w:rsid w:val="0027081D"/>
    <w:rsid w:val="00273D90"/>
    <w:rsid w:val="00282128"/>
    <w:rsid w:val="002A52B0"/>
    <w:rsid w:val="002A5D4F"/>
    <w:rsid w:val="002A78EC"/>
    <w:rsid w:val="002B77B3"/>
    <w:rsid w:val="002C05E4"/>
    <w:rsid w:val="002C7905"/>
    <w:rsid w:val="002E1AB6"/>
    <w:rsid w:val="002E3557"/>
    <w:rsid w:val="003025EA"/>
    <w:rsid w:val="00313C4B"/>
    <w:rsid w:val="00346D04"/>
    <w:rsid w:val="00356744"/>
    <w:rsid w:val="0037095A"/>
    <w:rsid w:val="00382047"/>
    <w:rsid w:val="003835A9"/>
    <w:rsid w:val="00386828"/>
    <w:rsid w:val="00386F3A"/>
    <w:rsid w:val="003A0BCE"/>
    <w:rsid w:val="003B2D8D"/>
    <w:rsid w:val="003B7A63"/>
    <w:rsid w:val="003D1D5D"/>
    <w:rsid w:val="003D2CFD"/>
    <w:rsid w:val="00413B84"/>
    <w:rsid w:val="004158D7"/>
    <w:rsid w:val="00416166"/>
    <w:rsid w:val="00432025"/>
    <w:rsid w:val="00432594"/>
    <w:rsid w:val="00451F82"/>
    <w:rsid w:val="00453792"/>
    <w:rsid w:val="004628E4"/>
    <w:rsid w:val="00466E6A"/>
    <w:rsid w:val="004676E1"/>
    <w:rsid w:val="004679FD"/>
    <w:rsid w:val="00470F72"/>
    <w:rsid w:val="004B1583"/>
    <w:rsid w:val="004B210E"/>
    <w:rsid w:val="004C4EDF"/>
    <w:rsid w:val="004D6A21"/>
    <w:rsid w:val="004E23BE"/>
    <w:rsid w:val="004E33CC"/>
    <w:rsid w:val="004E4065"/>
    <w:rsid w:val="004E6239"/>
    <w:rsid w:val="00522321"/>
    <w:rsid w:val="00524C68"/>
    <w:rsid w:val="00533745"/>
    <w:rsid w:val="00535A78"/>
    <w:rsid w:val="00542A40"/>
    <w:rsid w:val="00544547"/>
    <w:rsid w:val="00547B5B"/>
    <w:rsid w:val="0055123F"/>
    <w:rsid w:val="00563C4E"/>
    <w:rsid w:val="0057450D"/>
    <w:rsid w:val="005829C2"/>
    <w:rsid w:val="0058610D"/>
    <w:rsid w:val="005865F5"/>
    <w:rsid w:val="005A005E"/>
    <w:rsid w:val="005A1925"/>
    <w:rsid w:val="005A281B"/>
    <w:rsid w:val="005B1FCC"/>
    <w:rsid w:val="005E1ABB"/>
    <w:rsid w:val="005E5705"/>
    <w:rsid w:val="005F3C60"/>
    <w:rsid w:val="00604845"/>
    <w:rsid w:val="00614D7E"/>
    <w:rsid w:val="0063340E"/>
    <w:rsid w:val="00636932"/>
    <w:rsid w:val="00647A4F"/>
    <w:rsid w:val="0065287B"/>
    <w:rsid w:val="00673988"/>
    <w:rsid w:val="00686C02"/>
    <w:rsid w:val="00697DB1"/>
    <w:rsid w:val="006C1D4A"/>
    <w:rsid w:val="00704DFC"/>
    <w:rsid w:val="00721A21"/>
    <w:rsid w:val="00722296"/>
    <w:rsid w:val="00733B90"/>
    <w:rsid w:val="007425A1"/>
    <w:rsid w:val="0074617A"/>
    <w:rsid w:val="0076628B"/>
    <w:rsid w:val="00767B16"/>
    <w:rsid w:val="00781882"/>
    <w:rsid w:val="00787DD5"/>
    <w:rsid w:val="007979EC"/>
    <w:rsid w:val="007A0146"/>
    <w:rsid w:val="007A0813"/>
    <w:rsid w:val="007A1916"/>
    <w:rsid w:val="007C12EC"/>
    <w:rsid w:val="007C3BF7"/>
    <w:rsid w:val="007C5289"/>
    <w:rsid w:val="007C5C86"/>
    <w:rsid w:val="007D0BC7"/>
    <w:rsid w:val="007E23ED"/>
    <w:rsid w:val="007E2F6E"/>
    <w:rsid w:val="007F034C"/>
    <w:rsid w:val="007F509D"/>
    <w:rsid w:val="00802BD4"/>
    <w:rsid w:val="008044B7"/>
    <w:rsid w:val="00815D60"/>
    <w:rsid w:val="00854099"/>
    <w:rsid w:val="00866F90"/>
    <w:rsid w:val="00896F24"/>
    <w:rsid w:val="008A14C6"/>
    <w:rsid w:val="008A785C"/>
    <w:rsid w:val="008B6B0C"/>
    <w:rsid w:val="008B7019"/>
    <w:rsid w:val="008C3BD0"/>
    <w:rsid w:val="008C5FFE"/>
    <w:rsid w:val="00914860"/>
    <w:rsid w:val="009229D0"/>
    <w:rsid w:val="00953661"/>
    <w:rsid w:val="009550C8"/>
    <w:rsid w:val="0096118E"/>
    <w:rsid w:val="009870F4"/>
    <w:rsid w:val="009B10BB"/>
    <w:rsid w:val="009E29CD"/>
    <w:rsid w:val="009E6FE8"/>
    <w:rsid w:val="009E7CEF"/>
    <w:rsid w:val="009F2A20"/>
    <w:rsid w:val="00A112E7"/>
    <w:rsid w:val="00A161F2"/>
    <w:rsid w:val="00A207E9"/>
    <w:rsid w:val="00A241F4"/>
    <w:rsid w:val="00A308CE"/>
    <w:rsid w:val="00A330C0"/>
    <w:rsid w:val="00A3366B"/>
    <w:rsid w:val="00A37572"/>
    <w:rsid w:val="00A561D4"/>
    <w:rsid w:val="00A601FE"/>
    <w:rsid w:val="00A60484"/>
    <w:rsid w:val="00A60D90"/>
    <w:rsid w:val="00A669E1"/>
    <w:rsid w:val="00A77974"/>
    <w:rsid w:val="00A86E07"/>
    <w:rsid w:val="00A94015"/>
    <w:rsid w:val="00A95799"/>
    <w:rsid w:val="00AA6529"/>
    <w:rsid w:val="00AB2188"/>
    <w:rsid w:val="00AC65E3"/>
    <w:rsid w:val="00B0622C"/>
    <w:rsid w:val="00B06C8C"/>
    <w:rsid w:val="00B11D8D"/>
    <w:rsid w:val="00B36D97"/>
    <w:rsid w:val="00B37A38"/>
    <w:rsid w:val="00B54DC4"/>
    <w:rsid w:val="00B622F0"/>
    <w:rsid w:val="00B66B5F"/>
    <w:rsid w:val="00B82C6A"/>
    <w:rsid w:val="00B92A10"/>
    <w:rsid w:val="00BA3329"/>
    <w:rsid w:val="00BA5BD8"/>
    <w:rsid w:val="00BF1242"/>
    <w:rsid w:val="00BF6AC1"/>
    <w:rsid w:val="00C275C9"/>
    <w:rsid w:val="00C42CD8"/>
    <w:rsid w:val="00C66DA1"/>
    <w:rsid w:val="00C97C18"/>
    <w:rsid w:val="00CD0A11"/>
    <w:rsid w:val="00CD68AA"/>
    <w:rsid w:val="00CE35D9"/>
    <w:rsid w:val="00CE7598"/>
    <w:rsid w:val="00D11DC9"/>
    <w:rsid w:val="00D16DCA"/>
    <w:rsid w:val="00D23C2E"/>
    <w:rsid w:val="00D31094"/>
    <w:rsid w:val="00D37C08"/>
    <w:rsid w:val="00D430A8"/>
    <w:rsid w:val="00D52424"/>
    <w:rsid w:val="00D53726"/>
    <w:rsid w:val="00D70659"/>
    <w:rsid w:val="00D87652"/>
    <w:rsid w:val="00D95359"/>
    <w:rsid w:val="00DA7970"/>
    <w:rsid w:val="00DC7376"/>
    <w:rsid w:val="00DD406D"/>
    <w:rsid w:val="00DF560B"/>
    <w:rsid w:val="00E1738C"/>
    <w:rsid w:val="00E30EBC"/>
    <w:rsid w:val="00E678C1"/>
    <w:rsid w:val="00E75308"/>
    <w:rsid w:val="00E7632B"/>
    <w:rsid w:val="00E8356F"/>
    <w:rsid w:val="00E921A1"/>
    <w:rsid w:val="00EA1A60"/>
    <w:rsid w:val="00EC73CA"/>
    <w:rsid w:val="00EC7FEF"/>
    <w:rsid w:val="00F01893"/>
    <w:rsid w:val="00F0579E"/>
    <w:rsid w:val="00F5748A"/>
    <w:rsid w:val="00F63846"/>
    <w:rsid w:val="00F726D0"/>
    <w:rsid w:val="00F730A4"/>
    <w:rsid w:val="00F82B5C"/>
    <w:rsid w:val="00F84F59"/>
    <w:rsid w:val="00F92A4C"/>
    <w:rsid w:val="00FA2046"/>
    <w:rsid w:val="00FB2E09"/>
    <w:rsid w:val="00FB38C5"/>
    <w:rsid w:val="00FB7156"/>
    <w:rsid w:val="00FC526C"/>
    <w:rsid w:val="00FC73CA"/>
    <w:rsid w:val="00FE524F"/>
    <w:rsid w:val="00FF5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CC1B"/>
  <w15:docId w15:val="{ABB54D37-0994-4313-BD72-FDED1ECE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B"/>
    <w:pPr>
      <w:spacing w:afterLines="100" w:after="100"/>
    </w:pPr>
    <w:rPr>
      <w:sz w:val="20"/>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6171">
      <w:bodyDiv w:val="1"/>
      <w:marLeft w:val="0"/>
      <w:marRight w:val="0"/>
      <w:marTop w:val="0"/>
      <w:marBottom w:val="0"/>
      <w:divBdr>
        <w:top w:val="none" w:sz="0" w:space="0" w:color="auto"/>
        <w:left w:val="none" w:sz="0" w:space="0" w:color="auto"/>
        <w:bottom w:val="none" w:sz="0" w:space="0" w:color="auto"/>
        <w:right w:val="none" w:sz="0" w:space="0" w:color="auto"/>
      </w:divBdr>
    </w:div>
    <w:div w:id="14780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retherton\AppData\Local\Microsoft\Windows\Temporary%20Internet%20Files\Content.Outlook\JQULOK19\www.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8EB6-A40E-4D99-99EE-42D3CB2B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 &amp; Bain press release Sept 19</vt:lpstr>
      <vt:lpstr>Document title</vt:lpstr>
    </vt:vector>
  </TitlesOfParts>
  <Company>Koenig &amp; Bauer</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&amp; Bain press release Sept 19</dc:title>
  <dc:creator>Bausenwein, Linda (ZM)</dc:creator>
  <dc:description>Optimized for Word 2016</dc:description>
  <cp:lastModifiedBy>Bretherton, Craig (KBA UK)</cp:lastModifiedBy>
  <cp:revision>2</cp:revision>
  <dcterms:created xsi:type="dcterms:W3CDTF">2019-09-27T11:40:00Z</dcterms:created>
  <dcterms:modified xsi:type="dcterms:W3CDTF">2019-09-27T11:40:00Z</dcterms:modified>
</cp:coreProperties>
</file>